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E7E1D" w:rsidRDefault="009B19B2">
      <w:pPr>
        <w:rPr>
          <w:b/>
        </w:rPr>
      </w:pPr>
      <w:r>
        <w:rPr>
          <w:b/>
        </w:rPr>
        <w:t>Participant Involvement Opportunity: Co-Designing a Model of Care for People with Multiple Long-Term Conditions</w:t>
      </w:r>
    </w:p>
    <w:p w14:paraId="00000002" w14:textId="77777777" w:rsidR="009E7E1D" w:rsidRDefault="009B19B2">
      <w:pPr>
        <w:rPr>
          <w:b/>
        </w:rPr>
      </w:pPr>
      <w:r>
        <w:rPr>
          <w:b/>
        </w:rPr>
        <w:t>About the Project</w:t>
      </w:r>
    </w:p>
    <w:p w14:paraId="00000003" w14:textId="77777777" w:rsidR="009E7E1D" w:rsidRDefault="009B19B2">
      <w:r>
        <w:t>Multiple long-term conditions (MLTC) represent one of the greatest challenges currently facing health and social care. MLTC is defined as the presence of two or more long-term health conditions and affects around a quarter of the UK population.</w:t>
      </w:r>
    </w:p>
    <w:p w14:paraId="0C6FDB04" w14:textId="1EE5B954" w:rsidR="00B505B5" w:rsidRDefault="00B505B5" w:rsidP="00B505B5">
      <w:r w:rsidRPr="00B505B5">
        <w:t>People living with MLTC often need significant support from the health and care system. This means that a large proportion of NHS activity relates to meeting their needs</w:t>
      </w:r>
      <w:r>
        <w:t xml:space="preserve">, </w:t>
      </w:r>
      <w:r w:rsidRPr="00B505B5">
        <w:t>including:</w:t>
      </w:r>
      <w:r w:rsidRPr="00B505B5">
        <w:br/>
        <w:t>• Around 50% of all GP appointments</w:t>
      </w:r>
      <w:r w:rsidRPr="00B505B5">
        <w:br/>
        <w:t>• 64% of outpatient appointments</w:t>
      </w:r>
      <w:r w:rsidRPr="00B505B5">
        <w:br/>
        <w:t>• 70% of inpatient hospital stays</w:t>
      </w:r>
    </w:p>
    <w:p w14:paraId="469FB61F" w14:textId="08A2BCA4" w:rsidR="00B505B5" w:rsidRDefault="00B505B5" w:rsidP="00B505B5">
      <w:r>
        <w:t>Despite this, health and care systems remain largely organised around separate health conditions. This often leads to fragmented, inefficient, and burdensome care that fails to meet the complex and individual needs of people with MLTC, particularly those living with both physical and mental health conditions.</w:t>
      </w:r>
    </w:p>
    <w:p w14:paraId="4E9C2824" w14:textId="1DA3C251" w:rsidR="00B505B5" w:rsidRDefault="00B505B5">
      <w:r w:rsidRPr="00B505B5">
        <w:t xml:space="preserve">MLTC are not just a challenge for the health and care system </w:t>
      </w:r>
      <w:r>
        <w:t>-</w:t>
      </w:r>
      <w:r w:rsidRPr="00B505B5">
        <w:t xml:space="preserve"> they can make everyday life</w:t>
      </w:r>
      <w:r>
        <w:t xml:space="preserve"> far</w:t>
      </w:r>
      <w:r w:rsidRPr="00B505B5">
        <w:t xml:space="preserve"> harder for the people who live with them. To improve experiences and quality of life, we need a system that works better for patients, not just for services.</w:t>
      </w:r>
    </w:p>
    <w:p w14:paraId="60F58E2B" w14:textId="237000CF" w:rsidR="00B505B5" w:rsidRPr="00B505B5" w:rsidRDefault="009B19B2" w:rsidP="00B505B5">
      <w:pPr>
        <w:rPr>
          <w:b/>
        </w:rPr>
      </w:pPr>
      <w:r>
        <w:t xml:space="preserve">This project aims to </w:t>
      </w:r>
      <w:r w:rsidR="00B505B5" w:rsidRPr="00B505B5">
        <w:rPr>
          <w:b/>
        </w:rPr>
        <w:t xml:space="preserve">co-design, with patients and carers, better ways of providing care </w:t>
      </w:r>
      <w:r w:rsidRPr="00B505B5">
        <w:rPr>
          <w:b/>
        </w:rPr>
        <w:t>for people living with physical and/or mental multiple long-term conditions.</w:t>
      </w:r>
      <w:r w:rsidR="00B505B5">
        <w:t xml:space="preserve"> </w:t>
      </w:r>
    </w:p>
    <w:p w14:paraId="0000000A" w14:textId="6BFD7E79" w:rsidR="009E7E1D" w:rsidRPr="00B505B5" w:rsidRDefault="00B505B5">
      <w:r>
        <w:t>U</w:t>
      </w:r>
      <w:r w:rsidRPr="00B505B5">
        <w:t xml:space="preserve">sing </w:t>
      </w:r>
      <w:r>
        <w:t xml:space="preserve">different research </w:t>
      </w:r>
      <w:r w:rsidRPr="00B505B5">
        <w:t>methods (e.g. discussions and surveys) to reach agreements,</w:t>
      </w:r>
      <w:r>
        <w:t xml:space="preserve"> </w:t>
      </w:r>
      <w:r w:rsidR="009B19B2">
        <w:t>we will work with people with lived experience to identify and agree on the key elements of care that matter most to them.</w:t>
      </w:r>
    </w:p>
    <w:p w14:paraId="0000000B" w14:textId="77777777" w:rsidR="009E7E1D" w:rsidRDefault="009B19B2">
      <w:pPr>
        <w:rPr>
          <w:b/>
        </w:rPr>
      </w:pPr>
      <w:r>
        <w:rPr>
          <w:b/>
        </w:rPr>
        <w:t>Aims</w:t>
      </w:r>
    </w:p>
    <w:p w14:paraId="0000000C" w14:textId="77777777" w:rsidR="009E7E1D" w:rsidRDefault="009B19B2">
      <w:pPr>
        <w:numPr>
          <w:ilvl w:val="0"/>
          <w:numId w:val="2"/>
        </w:numPr>
      </w:pPr>
      <w:r>
        <w:t>To understand the lived experiences of people managing physical and mental multiple long-term conditions.</w:t>
      </w:r>
    </w:p>
    <w:p w14:paraId="0000000D" w14:textId="77777777" w:rsidR="009E7E1D" w:rsidRDefault="009B19B2">
      <w:pPr>
        <w:numPr>
          <w:ilvl w:val="0"/>
          <w:numId w:val="2"/>
        </w:numPr>
      </w:pPr>
      <w:r>
        <w:t>To identify what people with MLTC want and need from their care.</w:t>
      </w:r>
    </w:p>
    <w:p w14:paraId="0000000E" w14:textId="77777777" w:rsidR="009E7E1D" w:rsidRDefault="009B19B2">
      <w:pPr>
        <w:numPr>
          <w:ilvl w:val="0"/>
          <w:numId w:val="2"/>
        </w:numPr>
      </w:pPr>
      <w:r>
        <w:t>To co-design and validate a flexible, patient-centred model of care that can be applied across UK health and social care services.</w:t>
      </w:r>
    </w:p>
    <w:p w14:paraId="0000000F" w14:textId="77777777" w:rsidR="009E7E1D" w:rsidRDefault="009E7E1D">
      <w:pPr>
        <w:rPr>
          <w:b/>
        </w:rPr>
      </w:pPr>
    </w:p>
    <w:p w14:paraId="02772CF2" w14:textId="77777777" w:rsidR="00B505B5" w:rsidRDefault="00B505B5">
      <w:pPr>
        <w:rPr>
          <w:b/>
        </w:rPr>
      </w:pPr>
    </w:p>
    <w:p w14:paraId="7D7AED92" w14:textId="77777777" w:rsidR="00B505B5" w:rsidRDefault="00B505B5">
      <w:pPr>
        <w:rPr>
          <w:b/>
        </w:rPr>
      </w:pPr>
    </w:p>
    <w:p w14:paraId="3DA20E7A" w14:textId="77777777" w:rsidR="00B505B5" w:rsidRDefault="00B505B5">
      <w:pPr>
        <w:rPr>
          <w:b/>
        </w:rPr>
      </w:pPr>
    </w:p>
    <w:p w14:paraId="00000010" w14:textId="77777777" w:rsidR="009E7E1D" w:rsidRDefault="009B19B2">
      <w:pPr>
        <w:rPr>
          <w:b/>
        </w:rPr>
      </w:pPr>
      <w:r>
        <w:rPr>
          <w:b/>
        </w:rPr>
        <w:lastRenderedPageBreak/>
        <w:t>Study Design</w:t>
      </w:r>
    </w:p>
    <w:p w14:paraId="00000011" w14:textId="32A64AC1" w:rsidR="009E7E1D" w:rsidRDefault="009B19B2">
      <w:pPr>
        <w:rPr>
          <w:b/>
        </w:rPr>
      </w:pPr>
      <w:r>
        <w:rPr>
          <w:b/>
        </w:rPr>
        <w:t>Phase 1: Group Discussions</w:t>
      </w:r>
    </w:p>
    <w:p w14:paraId="00000012" w14:textId="555E29FC" w:rsidR="009E7E1D" w:rsidRDefault="009B19B2">
      <w:r>
        <w:t>We will host three virtual group discussions via Microsoft Teams, each involving a different population group</w:t>
      </w:r>
      <w:r w:rsidR="00241D66">
        <w:t>s</w:t>
      </w:r>
      <w:r>
        <w:t>:</w:t>
      </w:r>
    </w:p>
    <w:p w14:paraId="00000013" w14:textId="77777777" w:rsidR="009E7E1D" w:rsidRDefault="009B19B2">
      <w:pPr>
        <w:numPr>
          <w:ilvl w:val="0"/>
          <w:numId w:val="3"/>
        </w:numPr>
      </w:pPr>
      <w:r>
        <w:t>Children and young people</w:t>
      </w:r>
    </w:p>
    <w:p w14:paraId="00000014" w14:textId="77777777" w:rsidR="009E7E1D" w:rsidRDefault="009B19B2">
      <w:pPr>
        <w:numPr>
          <w:ilvl w:val="0"/>
          <w:numId w:val="3"/>
        </w:numPr>
      </w:pPr>
      <w:r>
        <w:t>Working age adults</w:t>
      </w:r>
    </w:p>
    <w:p w14:paraId="00000015" w14:textId="6DE9A858" w:rsidR="009E7E1D" w:rsidRDefault="009B19B2">
      <w:pPr>
        <w:numPr>
          <w:ilvl w:val="0"/>
          <w:numId w:val="3"/>
        </w:numPr>
      </w:pPr>
      <w:r>
        <w:t xml:space="preserve">Older </w:t>
      </w:r>
      <w:r w:rsidR="004969B2">
        <w:t xml:space="preserve">retired </w:t>
      </w:r>
      <w:r>
        <w:t>adults</w:t>
      </w:r>
    </w:p>
    <w:p w14:paraId="00000016" w14:textId="1D4DC224" w:rsidR="009E7E1D" w:rsidRDefault="009B19B2">
      <w:r w:rsidRPr="00165D54">
        <w:rPr>
          <w:u w:val="single"/>
        </w:rPr>
        <w:t xml:space="preserve">Each group will take part in </w:t>
      </w:r>
      <w:r w:rsidR="00891022" w:rsidRPr="00165D54">
        <w:rPr>
          <w:u w:val="single"/>
        </w:rPr>
        <w:t>all three discussions</w:t>
      </w:r>
      <w:r w:rsidR="00165D54">
        <w:t xml:space="preserve">. This will be </w:t>
      </w:r>
      <w:r>
        <w:t>a structured but informal discussion where participants can share their experiences, listen to others, and help identify the most important aspects of good care for people living with MLTC.</w:t>
      </w:r>
    </w:p>
    <w:p w14:paraId="00000017" w14:textId="39786E03" w:rsidR="009E7E1D" w:rsidRDefault="009B19B2">
      <w:pPr>
        <w:rPr>
          <w:b/>
        </w:rPr>
      </w:pPr>
      <w:r>
        <w:rPr>
          <w:b/>
        </w:rPr>
        <w:t xml:space="preserve">Phase 2: </w:t>
      </w:r>
      <w:r w:rsidR="00B505B5">
        <w:rPr>
          <w:b/>
        </w:rPr>
        <w:t>Online survey</w:t>
      </w:r>
    </w:p>
    <w:p w14:paraId="00000018" w14:textId="649A37FB" w:rsidR="009E7E1D" w:rsidRDefault="009B19B2">
      <w:r>
        <w:t xml:space="preserve">Findings from the groups will inform </w:t>
      </w:r>
      <w:r w:rsidR="00B505B5">
        <w:t>an online survey</w:t>
      </w:r>
      <w:r>
        <w:t xml:space="preserve">. Participants will be invited to complete an online survey to reach consensus on which </w:t>
      </w:r>
      <w:r w:rsidR="00B505B5">
        <w:t>aspects</w:t>
      </w:r>
      <w:r>
        <w:t xml:space="preserve"> of care are most valid, important, and acceptable.</w:t>
      </w:r>
      <w:r w:rsidR="00891022">
        <w:t xml:space="preserve"> This online survey will</w:t>
      </w:r>
      <w:r w:rsidR="00FD2F4A">
        <w:t xml:space="preserve"> all take place in three rounds.</w:t>
      </w:r>
    </w:p>
    <w:p w14:paraId="75A499C6" w14:textId="77777777" w:rsidR="009B19B2" w:rsidRDefault="009B19B2" w:rsidP="009B19B2">
      <w:pPr>
        <w:rPr>
          <w:b/>
          <w:bCs/>
        </w:rPr>
      </w:pPr>
      <w:r>
        <w:rPr>
          <w:b/>
          <w:bCs/>
        </w:rPr>
        <w:t>Who can take part</w:t>
      </w:r>
    </w:p>
    <w:p w14:paraId="46AC3EE2" w14:textId="77777777" w:rsidR="009B19B2" w:rsidRPr="009B19B2" w:rsidRDefault="009B19B2" w:rsidP="009B19B2">
      <w:r w:rsidRPr="009B19B2">
        <w:t>People registered with a UK GP who self-report two or more long-term conditions (physical and/or mental). We are seeking a diverse mix of participants across the three groups above.</w:t>
      </w:r>
    </w:p>
    <w:p w14:paraId="6C4322ED" w14:textId="77777777" w:rsidR="009B19B2" w:rsidRDefault="009B19B2" w:rsidP="009B19B2">
      <w:pPr>
        <w:rPr>
          <w:b/>
          <w:bCs/>
        </w:rPr>
      </w:pPr>
      <w:r>
        <w:rPr>
          <w:b/>
          <w:bCs/>
        </w:rPr>
        <w:t>How participation works</w:t>
      </w:r>
    </w:p>
    <w:p w14:paraId="0C2E5607" w14:textId="78EB17FA" w:rsidR="00165D54" w:rsidRDefault="009B19B2" w:rsidP="009B19B2">
      <w:r w:rsidRPr="00FC7388">
        <w:t>All activities are online to reduce travel and widen access. We provide clear joining instructions. Sessions are designed to be inclusive so every voice is heard. Participants are paid £2</w:t>
      </w:r>
      <w:r w:rsidR="007876E4">
        <w:t>7.50</w:t>
      </w:r>
      <w:r w:rsidRPr="00FC7388">
        <w:t xml:space="preserve"> per hour for their time.</w:t>
      </w:r>
      <w:r w:rsidR="00FD2F4A">
        <w:t xml:space="preserve"> </w:t>
      </w:r>
    </w:p>
    <w:p w14:paraId="3741476F" w14:textId="36B48FC3" w:rsidR="00165D54" w:rsidRDefault="00FD2F4A" w:rsidP="009B19B2">
      <w:r>
        <w:t xml:space="preserve">For the initial group discussions, the time commitment will be a total of </w:t>
      </w:r>
      <w:r w:rsidR="001C2E90">
        <w:t>5 hours (</w:t>
      </w:r>
      <w:r w:rsidR="00165D54">
        <w:t xml:space="preserve">the </w:t>
      </w:r>
      <w:r w:rsidR="001C2E90">
        <w:t xml:space="preserve">first </w:t>
      </w:r>
      <w:r w:rsidR="00165D54">
        <w:t xml:space="preserve">session will be </w:t>
      </w:r>
      <w:r w:rsidR="001C2E90">
        <w:t xml:space="preserve">2 hours, </w:t>
      </w:r>
      <w:r w:rsidR="00165D54">
        <w:t xml:space="preserve">and the </w:t>
      </w:r>
      <w:r w:rsidR="001C2E90">
        <w:t>second and third 90 minutes).</w:t>
      </w:r>
      <w:r w:rsidR="00EB303E">
        <w:t xml:space="preserve"> </w:t>
      </w:r>
      <w:r w:rsidR="00165D54">
        <w:t>T</w:t>
      </w:r>
      <w:r w:rsidR="00EB303E">
        <w:t xml:space="preserve">otal payment for </w:t>
      </w:r>
      <w:r w:rsidR="00165D54">
        <w:t xml:space="preserve">participating in the </w:t>
      </w:r>
      <w:r w:rsidR="00EB303E">
        <w:t>group</w:t>
      </w:r>
      <w:r w:rsidR="00165D54">
        <w:t xml:space="preserve"> discussions will be</w:t>
      </w:r>
      <w:r w:rsidR="00EB303E">
        <w:t xml:space="preserve"> £</w:t>
      </w:r>
      <w:r w:rsidR="00165D54">
        <w:t>1</w:t>
      </w:r>
      <w:r w:rsidR="007876E4">
        <w:t>37.50</w:t>
      </w:r>
      <w:r w:rsidR="00EB303E">
        <w:t xml:space="preserve"> per person</w:t>
      </w:r>
      <w:r w:rsidR="00F71613">
        <w:t xml:space="preserve"> if all three group sessions are attended</w:t>
      </w:r>
      <w:r w:rsidR="002354A6">
        <w:t xml:space="preserve">. </w:t>
      </w:r>
    </w:p>
    <w:p w14:paraId="669FC56C" w14:textId="619D5FAF" w:rsidR="009B19B2" w:rsidRDefault="002354A6" w:rsidP="009B19B2">
      <w:r>
        <w:t>Th</w:t>
      </w:r>
      <w:r w:rsidR="00165D54">
        <w:t>e</w:t>
      </w:r>
      <w:r>
        <w:t xml:space="preserve"> online survey will be £25 per round and total payment will be £</w:t>
      </w:r>
      <w:r w:rsidR="007876E4">
        <w:t>82.50</w:t>
      </w:r>
      <w:r>
        <w:t xml:space="preserve"> pounds per person</w:t>
      </w:r>
      <w:r w:rsidR="00D13D59">
        <w:t xml:space="preserve"> paid on completion of the 3 rounds</w:t>
      </w:r>
      <w:r>
        <w:t>.</w:t>
      </w:r>
      <w:r w:rsidR="00FD2F4A">
        <w:t xml:space="preserve"> </w:t>
      </w:r>
    </w:p>
    <w:p w14:paraId="00000029" w14:textId="6D6CB7E7" w:rsidR="009E7E1D" w:rsidRDefault="009B19B2">
      <w:pPr>
        <w:rPr>
          <w:b/>
        </w:rPr>
      </w:pPr>
      <w:r>
        <w:rPr>
          <w:b/>
        </w:rPr>
        <w:t>Why It Matters</w:t>
      </w:r>
    </w:p>
    <w:p w14:paraId="0000002A" w14:textId="77777777" w:rsidR="009E7E1D" w:rsidRDefault="009B19B2">
      <w:r>
        <w:t>There is a pressing need to move away from disease-specific models of care toward approaches that recognise the complexity of living with multiple conditions. By focusing on people’s lived experiences, this project will generate practical recommendations for improving how care is designed and delivered.</w:t>
      </w:r>
    </w:p>
    <w:p w14:paraId="0000002B" w14:textId="77777777" w:rsidR="009E7E1D" w:rsidRDefault="009B19B2">
      <w:r>
        <w:lastRenderedPageBreak/>
        <w:t>The resulting model of care will support more joined-up, person-centred services that can improve outcomes, enhance quality of life, and make care delivery more efficient.</w:t>
      </w:r>
    </w:p>
    <w:p w14:paraId="0000002D" w14:textId="77777777" w:rsidR="009E7E1D" w:rsidRDefault="009B19B2">
      <w:pPr>
        <w:rPr>
          <w:b/>
        </w:rPr>
      </w:pPr>
      <w:r>
        <w:rPr>
          <w:b/>
        </w:rPr>
        <w:t>How Networks and Organisations Can Help</w:t>
      </w:r>
    </w:p>
    <w:p w14:paraId="00000032" w14:textId="677FD94E" w:rsidR="009E7E1D" w:rsidRPr="009B19B2" w:rsidRDefault="009B19B2">
      <w:r w:rsidRPr="002274EB">
        <w:t>Please share this opportunity with members, encourage people with relevant lived experience to take part, and include notices in newsletters, websites, or social media.</w:t>
      </w:r>
    </w:p>
    <w:p w14:paraId="00000033" w14:textId="215BF1E0" w:rsidR="009E7E1D" w:rsidRDefault="009B19B2">
      <w:pPr>
        <w:rPr>
          <w:b/>
        </w:rPr>
      </w:pPr>
      <w:r>
        <w:rPr>
          <w:b/>
        </w:rPr>
        <w:t>Contact</w:t>
      </w:r>
    </w:p>
    <w:p w14:paraId="00000034" w14:textId="77777777" w:rsidR="009E7E1D" w:rsidRDefault="009B19B2">
      <w:r>
        <w:t>For more information or to discuss sharing this opportunity with your network, please contact: Claire Hayday, c.hayday@lancaster.ac.uk</w:t>
      </w:r>
    </w:p>
    <w:p w14:paraId="00000035" w14:textId="77777777" w:rsidR="009E7E1D" w:rsidRDefault="009E7E1D"/>
    <w:sectPr w:rsidR="009E7E1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B52FFDF-BDAA-4856-B2C6-34BDD54433B2}"/>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2A72A2C-84D5-4659-82FD-1B5691B63799}"/>
    <w:embedBold r:id="rId3" w:fontKey="{8A0F68AE-ACEC-4281-A8DD-783B3AB4E89A}"/>
    <w:embedItalic r:id="rId4" w:fontKey="{049DAF6F-F576-44D8-B7B9-5818DDBFB10C}"/>
  </w:font>
  <w:font w:name="Play">
    <w:charset w:val="00"/>
    <w:family w:val="auto"/>
    <w:pitch w:val="default"/>
    <w:embedRegular r:id="rId5" w:fontKey="{26215F25-7588-408D-B118-006DA608D92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D88EB25-6DD6-4A97-8913-EAA6D1A187A0}"/>
  </w:font>
  <w:font w:name="Cambria">
    <w:panose1 w:val="02040503050406030204"/>
    <w:charset w:val="00"/>
    <w:family w:val="roman"/>
    <w:pitch w:val="variable"/>
    <w:sig w:usb0="E00006FF" w:usb1="420024FF" w:usb2="02000000" w:usb3="00000000" w:csb0="0000019F" w:csb1="00000000"/>
    <w:embedRegular r:id="rId7" w:fontKey="{248F60AC-1C8C-4B66-B9F6-9D15FA2046F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902AE"/>
    <w:multiLevelType w:val="multilevel"/>
    <w:tmpl w:val="E0CA5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A2B6B2E"/>
    <w:multiLevelType w:val="multilevel"/>
    <w:tmpl w:val="127C5B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F513D9"/>
    <w:multiLevelType w:val="multilevel"/>
    <w:tmpl w:val="54244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7EB7FD9"/>
    <w:multiLevelType w:val="multilevel"/>
    <w:tmpl w:val="F63C1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9C45E21"/>
    <w:multiLevelType w:val="multilevel"/>
    <w:tmpl w:val="AC26A0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F766D7"/>
    <w:multiLevelType w:val="multilevel"/>
    <w:tmpl w:val="3F563E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0F53894"/>
    <w:multiLevelType w:val="multilevel"/>
    <w:tmpl w:val="99024D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22295011">
    <w:abstractNumId w:val="6"/>
  </w:num>
  <w:num w:numId="2" w16cid:durableId="891111851">
    <w:abstractNumId w:val="2"/>
  </w:num>
  <w:num w:numId="3" w16cid:durableId="493031794">
    <w:abstractNumId w:val="4"/>
  </w:num>
  <w:num w:numId="4" w16cid:durableId="1932933683">
    <w:abstractNumId w:val="0"/>
  </w:num>
  <w:num w:numId="5" w16cid:durableId="1650405916">
    <w:abstractNumId w:val="1"/>
  </w:num>
  <w:num w:numId="6" w16cid:durableId="204219692">
    <w:abstractNumId w:val="5"/>
  </w:num>
  <w:num w:numId="7" w16cid:durableId="635352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E1D"/>
    <w:rsid w:val="00165D54"/>
    <w:rsid w:val="00170BEA"/>
    <w:rsid w:val="001C2E90"/>
    <w:rsid w:val="002178E1"/>
    <w:rsid w:val="002354A6"/>
    <w:rsid w:val="00241D66"/>
    <w:rsid w:val="004969B2"/>
    <w:rsid w:val="0066004B"/>
    <w:rsid w:val="007876E4"/>
    <w:rsid w:val="00891022"/>
    <w:rsid w:val="009B19B2"/>
    <w:rsid w:val="009E7E1D"/>
    <w:rsid w:val="00A1637E"/>
    <w:rsid w:val="00B505B5"/>
    <w:rsid w:val="00C51E1C"/>
    <w:rsid w:val="00D13D59"/>
    <w:rsid w:val="00EB303E"/>
    <w:rsid w:val="00F71613"/>
    <w:rsid w:val="00F97069"/>
    <w:rsid w:val="00FD2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F3361"/>
  <w15:docId w15:val="{9E93B551-67D9-40C9-9061-4B72203ED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B505B5"/>
    <w:pPr>
      <w:ind w:left="720"/>
      <w:contextualSpacing/>
    </w:pPr>
  </w:style>
  <w:style w:type="paragraph" w:styleId="Revision">
    <w:name w:val="Revision"/>
    <w:hidden/>
    <w:uiPriority w:val="99"/>
    <w:semiHidden/>
    <w:rsid w:val="00241D66"/>
    <w:pPr>
      <w:spacing w:after="0" w:line="240" w:lineRule="auto"/>
    </w:pPr>
  </w:style>
  <w:style w:type="paragraph" w:styleId="CommentSubject">
    <w:name w:val="annotation subject"/>
    <w:basedOn w:val="CommentText"/>
    <w:next w:val="CommentText"/>
    <w:link w:val="CommentSubjectChar"/>
    <w:uiPriority w:val="99"/>
    <w:semiHidden/>
    <w:unhideWhenUsed/>
    <w:rsid w:val="00F97069"/>
    <w:rPr>
      <w:b/>
      <w:bCs/>
    </w:rPr>
  </w:style>
  <w:style w:type="character" w:customStyle="1" w:styleId="CommentSubjectChar">
    <w:name w:val="Comment Subject Char"/>
    <w:basedOn w:val="CommentTextChar"/>
    <w:link w:val="CommentSubject"/>
    <w:uiPriority w:val="99"/>
    <w:semiHidden/>
    <w:rsid w:val="00F970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12a5d77-fb98-4eee-af32-1334d8f04a53}" enabled="0" method="" siteId="{912a5d77-fb98-4eee-af32-1334d8f04a5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Kadam, Umesh</dc:creator>
  <cp:lastModifiedBy>Hayday, Claire</cp:lastModifiedBy>
  <cp:revision>3</cp:revision>
  <dcterms:created xsi:type="dcterms:W3CDTF">2025-12-11T15:09:00Z</dcterms:created>
  <dcterms:modified xsi:type="dcterms:W3CDTF">2026-01-07T09:20:00Z</dcterms:modified>
</cp:coreProperties>
</file>